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31" w:rsidRPr="00697975" w:rsidRDefault="003316DC">
      <w:pPr>
        <w:rPr>
          <w:b/>
          <w:sz w:val="24"/>
        </w:rPr>
      </w:pPr>
      <w:r w:rsidRPr="00697975">
        <w:rPr>
          <w:b/>
          <w:sz w:val="24"/>
        </w:rPr>
        <w:t>Notes for NEEMF Trustees re Finances</w:t>
      </w:r>
    </w:p>
    <w:p w:rsidR="003316DC" w:rsidRDefault="003316DC" w:rsidP="001516BB">
      <w:pPr>
        <w:pStyle w:val="ListParagraph"/>
        <w:numPr>
          <w:ilvl w:val="0"/>
          <w:numId w:val="4"/>
        </w:numPr>
      </w:pPr>
      <w:r>
        <w:t>The Treasurer is the main person responsible for the finances of NEEMF, but all the trustees have a duty to make sure that NEEMF's finances are controlled properly.</w:t>
      </w:r>
      <w:r>
        <w:br/>
      </w:r>
    </w:p>
    <w:p w:rsidR="003316DC" w:rsidRDefault="003316DC" w:rsidP="001516BB">
      <w:pPr>
        <w:pStyle w:val="ListParagraph"/>
        <w:numPr>
          <w:ilvl w:val="0"/>
          <w:numId w:val="4"/>
        </w:numPr>
      </w:pPr>
      <w:r>
        <w:t>Trustees of NEEMF</w:t>
      </w:r>
      <w:r w:rsidR="00856AAE">
        <w:t xml:space="preserve"> and other members of the committee</w:t>
      </w:r>
      <w:r>
        <w:t xml:space="preserve"> are volunteers, so are not paid for their time, but are repaid for any expenses incurred.</w:t>
      </w:r>
      <w:r>
        <w:br/>
      </w:r>
    </w:p>
    <w:p w:rsidR="003316DC" w:rsidRDefault="003316DC" w:rsidP="001516BB">
      <w:pPr>
        <w:pStyle w:val="ListParagraph"/>
        <w:numPr>
          <w:ilvl w:val="0"/>
          <w:numId w:val="4"/>
        </w:numPr>
      </w:pPr>
      <w:r>
        <w:t xml:space="preserve">Standard expenses for </w:t>
      </w:r>
      <w:r w:rsidR="009630FB">
        <w:t xml:space="preserve">NEEMF </w:t>
      </w:r>
      <w:r>
        <w:t>are:</w:t>
      </w:r>
      <w:r>
        <w:br/>
      </w:r>
      <w:r w:rsidR="00697975">
        <w:t xml:space="preserve">Workshop - </w:t>
      </w:r>
      <w:r>
        <w:t>Venue hire</w:t>
      </w:r>
      <w:r w:rsidR="009630FB">
        <w:t xml:space="preserve"> /</w:t>
      </w:r>
      <w:r>
        <w:t>Tutor fee and expenses</w:t>
      </w:r>
      <w:r w:rsidR="009630FB">
        <w:t xml:space="preserve"> /</w:t>
      </w:r>
      <w:r>
        <w:t>Music printing in bulk</w:t>
      </w:r>
      <w:r w:rsidR="009630FB">
        <w:br/>
      </w:r>
      <w:r>
        <w:t xml:space="preserve">These are usually </w:t>
      </w:r>
      <w:r w:rsidR="009D26B3">
        <w:t>invoiced</w:t>
      </w:r>
      <w:r w:rsidR="00314C55">
        <w:t>, approved for payment by the organiser</w:t>
      </w:r>
      <w:r w:rsidR="009D26B3">
        <w:t xml:space="preserve"> and paid by the treasurer online</w:t>
      </w:r>
      <w:r w:rsidR="009D26B3">
        <w:br/>
      </w:r>
      <w:r>
        <w:br/>
      </w:r>
      <w:r w:rsidR="009630FB">
        <w:t>Other</w:t>
      </w:r>
      <w:r>
        <w:t xml:space="preserve"> expenses such as tea &amp; coffee / lunch for the tutor </w:t>
      </w:r>
      <w:r w:rsidR="00697975">
        <w:t xml:space="preserve">/ Newsletter printing / postage / envelopes </w:t>
      </w:r>
      <w:r>
        <w:t>are usually paid in advance by the workshop organiser and</w:t>
      </w:r>
      <w:r w:rsidR="00697975">
        <w:t xml:space="preserve"> claimed back with receipts from the treasurer.</w:t>
      </w:r>
      <w:r w:rsidR="00697975">
        <w:br/>
      </w:r>
    </w:p>
    <w:p w:rsidR="001516BB" w:rsidRDefault="003316DC" w:rsidP="001516BB">
      <w:pPr>
        <w:pStyle w:val="ListParagraph"/>
        <w:numPr>
          <w:ilvl w:val="0"/>
          <w:numId w:val="4"/>
        </w:numPr>
      </w:pPr>
      <w:r>
        <w:t>There is an expense claim form  which is very helpful to the treasurer, particularly if there are several expenses to be claimed at once.</w:t>
      </w:r>
      <w:r w:rsidR="001516BB">
        <w:br/>
      </w:r>
    </w:p>
    <w:p w:rsidR="001516BB" w:rsidRDefault="001516BB" w:rsidP="001516BB">
      <w:pPr>
        <w:pStyle w:val="ListParagraph"/>
        <w:numPr>
          <w:ilvl w:val="0"/>
          <w:numId w:val="4"/>
        </w:numPr>
      </w:pPr>
      <w:r>
        <w:t>If hospitality for a tutor is needed, an organiser may offer accommodation and a meal at their home at their own expense, this is not something that NEEMF will reimburse.  However if the tutor needs to be taken out for a meal then their meal may be reimbursed on production of the receipt.</w:t>
      </w:r>
      <w:r>
        <w:br/>
      </w:r>
    </w:p>
    <w:p w:rsidR="003316DC" w:rsidRDefault="003316DC" w:rsidP="001516BB">
      <w:pPr>
        <w:pStyle w:val="ListParagraph"/>
        <w:numPr>
          <w:ilvl w:val="0"/>
          <w:numId w:val="4"/>
        </w:numPr>
      </w:pPr>
      <w:r>
        <w:t>Some expenses can be claimed without a receipt:</w:t>
      </w:r>
      <w:r>
        <w:br/>
        <w:t>Mileage @ 40p per mile</w:t>
      </w:r>
      <w:r>
        <w:br/>
        <w:t>Photocopying at home @ 6p per copy.</w:t>
      </w:r>
      <w:r w:rsidR="009D26B3">
        <w:br/>
      </w:r>
    </w:p>
    <w:p w:rsidR="009D26B3" w:rsidRDefault="009D26B3" w:rsidP="001516BB">
      <w:pPr>
        <w:pStyle w:val="ListParagraph"/>
        <w:numPr>
          <w:ilvl w:val="0"/>
          <w:numId w:val="4"/>
        </w:numPr>
      </w:pPr>
      <w:r>
        <w:t>Cheques have to be signed by two of the trustees, but online banking is done by the treasurer on their own - so those trustees who have access to view the bank statements (membership secretary, secretary, newsletter editor, chairman) should regularly check that the outgoings look to be in line with expected expenses.</w:t>
      </w:r>
      <w:r>
        <w:br/>
      </w:r>
    </w:p>
    <w:p w:rsidR="009D26B3" w:rsidRDefault="009D26B3" w:rsidP="009630FB">
      <w:pPr>
        <w:pStyle w:val="ListParagraph"/>
        <w:ind w:left="426" w:hanging="426"/>
      </w:pPr>
      <w:r w:rsidRPr="00697975">
        <w:rPr>
          <w:b/>
        </w:rPr>
        <w:t>Budgets</w:t>
      </w:r>
      <w:r>
        <w:br/>
        <w:t>We don't have budgets in the usual sense, but we have a strong plan for our workshop finances which is very similar and works well for NEEMF</w:t>
      </w:r>
    </w:p>
    <w:p w:rsidR="009D26B3" w:rsidRDefault="009D26B3" w:rsidP="009630FB">
      <w:pPr>
        <w:pStyle w:val="ListParagraph"/>
        <w:numPr>
          <w:ilvl w:val="0"/>
          <w:numId w:val="3"/>
        </w:numPr>
        <w:ind w:left="426" w:hanging="426"/>
      </w:pPr>
      <w:r w:rsidRPr="00697975">
        <w:rPr>
          <w:b/>
        </w:rPr>
        <w:t>Income</w:t>
      </w:r>
      <w:r>
        <w:br/>
        <w:t>We have set a standard rate of £18 per person for a workshop, reduced concession rate £9.  Students and children FOC.</w:t>
      </w:r>
    </w:p>
    <w:p w:rsidR="009D26B3" w:rsidRDefault="009D26B3" w:rsidP="009630FB">
      <w:pPr>
        <w:pStyle w:val="ListParagraph"/>
        <w:numPr>
          <w:ilvl w:val="0"/>
          <w:numId w:val="3"/>
        </w:numPr>
        <w:ind w:left="426" w:hanging="426"/>
      </w:pPr>
      <w:r w:rsidRPr="00697975">
        <w:rPr>
          <w:b/>
        </w:rPr>
        <w:t>Expenses</w:t>
      </w:r>
      <w:r>
        <w:br/>
        <w:t>Venue Hire from £120 - £250 per day depending on the venue.</w:t>
      </w:r>
      <w:r>
        <w:br/>
        <w:t xml:space="preserve">Tutor - standard rate is £400 plus expenses, but up to  £600 + expenses  for high profile tutors </w:t>
      </w:r>
      <w:r>
        <w:br/>
        <w:t xml:space="preserve">Music printing  - best price printing </w:t>
      </w:r>
      <w:proofErr w:type="spellStart"/>
      <w:r>
        <w:t>eg</w:t>
      </w:r>
      <w:proofErr w:type="spellEnd"/>
      <w:r>
        <w:t xml:space="preserve"> 5p per copy from www.printroom-online.co.uk</w:t>
      </w:r>
    </w:p>
    <w:p w:rsidR="009630FB" w:rsidRDefault="00697975" w:rsidP="009630FB">
      <w:pPr>
        <w:pStyle w:val="ListParagraph"/>
        <w:numPr>
          <w:ilvl w:val="0"/>
          <w:numId w:val="3"/>
        </w:numPr>
        <w:ind w:left="426" w:hanging="426"/>
      </w:pPr>
      <w:r w:rsidRPr="00697975">
        <w:rPr>
          <w:b/>
        </w:rPr>
        <w:t>Aim</w:t>
      </w:r>
      <w:r>
        <w:t xml:space="preserve"> </w:t>
      </w:r>
      <w:r w:rsidR="00856AAE">
        <w:br/>
      </w:r>
      <w:r w:rsidR="009630FB">
        <w:t>As NEEMF has significant funds in the bank, it has been agreed that we will not aim to make a profit or break even on every workshop which used to be the case.  We are happy to make a small loss, particularly on more specialised workshops.</w:t>
      </w:r>
    </w:p>
    <w:p w:rsidR="009630FB" w:rsidRDefault="009630FB" w:rsidP="009630FB">
      <w:pPr>
        <w:ind w:left="426" w:hanging="426"/>
      </w:pPr>
      <w:proofErr w:type="spellStart"/>
      <w:r w:rsidRPr="00697975">
        <w:rPr>
          <w:b/>
        </w:rPr>
        <w:t>GiftAid</w:t>
      </w:r>
      <w:proofErr w:type="spellEnd"/>
      <w:r>
        <w:br/>
        <w:t xml:space="preserve">We have found that we can claim a significant amount of money via </w:t>
      </w:r>
      <w:proofErr w:type="spellStart"/>
      <w:r>
        <w:t>GiftAid</w:t>
      </w:r>
      <w:proofErr w:type="spellEnd"/>
      <w:r>
        <w:t xml:space="preserve">.  But this means that we cannot differentiate the price of workshops for members.  The maximum benefit we can give members is 15% of their subscription </w:t>
      </w:r>
      <w:proofErr w:type="spellStart"/>
      <w:r>
        <w:t>ie</w:t>
      </w:r>
      <w:proofErr w:type="spellEnd"/>
      <w:r>
        <w:t xml:space="preserve"> the £3.75 voucher (£5 for couples). </w:t>
      </w:r>
    </w:p>
    <w:p w:rsidR="00361F31" w:rsidRDefault="009630FB" w:rsidP="009630FB">
      <w:pPr>
        <w:ind w:left="426" w:hanging="426"/>
      </w:pPr>
      <w:r w:rsidRPr="00697975">
        <w:rPr>
          <w:b/>
        </w:rPr>
        <w:lastRenderedPageBreak/>
        <w:t>Subscription rates</w:t>
      </w:r>
      <w:r>
        <w:br/>
        <w:t>We have held the rate of subscription at £15 for standard membership and £20 for couples for many years and this still covers all our basic running costs.</w:t>
      </w:r>
    </w:p>
    <w:p w:rsidR="00361F31" w:rsidRDefault="00361F31" w:rsidP="009630FB">
      <w:pPr>
        <w:ind w:left="426" w:hanging="426"/>
      </w:pPr>
    </w:p>
    <w:p w:rsidR="00361F31" w:rsidRDefault="00361F31" w:rsidP="009630FB">
      <w:pPr>
        <w:ind w:left="426" w:hanging="426"/>
      </w:pPr>
      <w:r>
        <w:t>Alice Brunton</w:t>
      </w:r>
    </w:p>
    <w:p w:rsidR="009D26B3" w:rsidRDefault="00361F31" w:rsidP="009630FB">
      <w:pPr>
        <w:ind w:left="426" w:hanging="426"/>
      </w:pPr>
      <w:r>
        <w:t>Treasurer 01.07.2023</w:t>
      </w:r>
      <w:r w:rsidR="009D26B3">
        <w:br/>
      </w:r>
    </w:p>
    <w:sectPr w:rsidR="009D26B3" w:rsidSect="009630FB">
      <w:pgSz w:w="11906" w:h="16838"/>
      <w:pgMar w:top="851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5674"/>
    <w:multiLevelType w:val="hybridMultilevel"/>
    <w:tmpl w:val="E5883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113F1"/>
    <w:multiLevelType w:val="hybridMultilevel"/>
    <w:tmpl w:val="52F623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DF05D1"/>
    <w:multiLevelType w:val="hybridMultilevel"/>
    <w:tmpl w:val="CF22F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83683"/>
    <w:multiLevelType w:val="hybridMultilevel"/>
    <w:tmpl w:val="E08288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316DC"/>
    <w:rsid w:val="001516BB"/>
    <w:rsid w:val="0020507E"/>
    <w:rsid w:val="002237E8"/>
    <w:rsid w:val="00314C55"/>
    <w:rsid w:val="003316DC"/>
    <w:rsid w:val="00361F31"/>
    <w:rsid w:val="00697975"/>
    <w:rsid w:val="00856AAE"/>
    <w:rsid w:val="00882441"/>
    <w:rsid w:val="009630FB"/>
    <w:rsid w:val="009D26B3"/>
    <w:rsid w:val="00BC5B9F"/>
    <w:rsid w:val="00C13461"/>
    <w:rsid w:val="00C5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asm284</dc:creator>
  <cp:lastModifiedBy>asm284</cp:lastModifiedBy>
  <cp:revision>3</cp:revision>
  <dcterms:created xsi:type="dcterms:W3CDTF">2023-07-04T09:30:00Z</dcterms:created>
  <dcterms:modified xsi:type="dcterms:W3CDTF">2023-07-04T09:30:00Z</dcterms:modified>
</cp:coreProperties>
</file>